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C951B" w14:textId="77777777" w:rsidR="00725A99" w:rsidRDefault="00B55DA9">
      <w:pPr>
        <w:pStyle w:val="Title"/>
        <w:rPr>
          <w:sz w:val="28"/>
          <w:szCs w:val="28"/>
        </w:rPr>
      </w:pPr>
      <w:r>
        <w:t>R</w:t>
      </w:r>
      <w:r w:rsidR="00EC0F88">
        <w:t>EGOLAMENTO</w:t>
      </w:r>
      <w:r w:rsidR="00EC0F88">
        <w:br/>
      </w:r>
    </w:p>
    <w:p w14:paraId="04A30B37" w14:textId="3AE10287" w:rsidR="003127A1" w:rsidRDefault="00417E10">
      <w:pPr>
        <w:pStyle w:val="Title"/>
        <w:rPr>
          <w:sz w:val="28"/>
          <w:szCs w:val="28"/>
        </w:rPr>
      </w:pPr>
      <w:r>
        <w:rPr>
          <w:sz w:val="28"/>
          <w:szCs w:val="28"/>
        </w:rPr>
        <w:t>1</w:t>
      </w:r>
      <w:r w:rsidR="00707974">
        <w:rPr>
          <w:sz w:val="28"/>
          <w:szCs w:val="28"/>
        </w:rPr>
        <w:t xml:space="preserve">5 </w:t>
      </w:r>
      <w:r w:rsidR="00342C93">
        <w:rPr>
          <w:sz w:val="28"/>
          <w:szCs w:val="28"/>
        </w:rPr>
        <w:t>DICEMBRE 202</w:t>
      </w:r>
      <w:r w:rsidR="00707974">
        <w:rPr>
          <w:sz w:val="28"/>
          <w:szCs w:val="28"/>
        </w:rPr>
        <w:t xml:space="preserve">4 </w:t>
      </w:r>
      <w:r w:rsidR="00EC0F88">
        <w:rPr>
          <w:sz w:val="28"/>
          <w:szCs w:val="28"/>
        </w:rPr>
        <w:t>– PARCO DI MONZA</w:t>
      </w:r>
    </w:p>
    <w:p w14:paraId="7DF1F540" w14:textId="77777777" w:rsidR="003127A1" w:rsidRDefault="003127A1"/>
    <w:p w14:paraId="465A81E6" w14:textId="6F49F39B" w:rsidR="003127A1" w:rsidRPr="00342C93" w:rsidRDefault="000E48A9" w:rsidP="00C96700">
      <w:pPr>
        <w:rPr>
          <w:b/>
          <w:bCs/>
        </w:rPr>
      </w:pPr>
      <w:proofErr w:type="spellStart"/>
      <w:r>
        <w:t>SocialTime</w:t>
      </w:r>
      <w:proofErr w:type="spellEnd"/>
      <w:r>
        <w:t xml:space="preserve"> </w:t>
      </w:r>
      <w:proofErr w:type="spellStart"/>
      <w:r>
        <w:t>O</w:t>
      </w:r>
      <w:r w:rsidR="00A431DB">
        <w:t>dv</w:t>
      </w:r>
      <w:proofErr w:type="spellEnd"/>
      <w:r>
        <w:t xml:space="preserve">, con </w:t>
      </w:r>
      <w:r w:rsidR="00122C03">
        <w:t xml:space="preserve">A.S.D. G.P.I </w:t>
      </w:r>
      <w:proofErr w:type="spellStart"/>
      <w:r w:rsidR="00122C03">
        <w:t>Gamber</w:t>
      </w:r>
      <w:proofErr w:type="spellEnd"/>
      <w:r w:rsidR="00122C03">
        <w:t xml:space="preserve"> de </w:t>
      </w:r>
      <w:proofErr w:type="spellStart"/>
      <w:r w:rsidR="00122C03">
        <w:t>Cuncures</w:t>
      </w:r>
      <w:r w:rsidR="00951824">
        <w:t>s</w:t>
      </w:r>
      <w:proofErr w:type="spellEnd"/>
      <w:r w:rsidR="00631FD3">
        <w:t xml:space="preserve">, </w:t>
      </w:r>
      <w:r w:rsidR="00E54F8C">
        <w:t>l’associazione Silvia Tremolada,</w:t>
      </w:r>
      <w:r w:rsidR="00EC0F88">
        <w:t xml:space="preserve"> (di seguito le associazioni saranno nominate come Comitato Organizzatore) organizza la manifestazione sportiva </w:t>
      </w:r>
      <w:r w:rsidR="00342C93">
        <w:rPr>
          <w:b/>
          <w:bCs/>
        </w:rPr>
        <w:t xml:space="preserve">Monza Christmas </w:t>
      </w:r>
      <w:proofErr w:type="spellStart"/>
      <w:r w:rsidR="00342C93">
        <w:rPr>
          <w:b/>
          <w:bCs/>
        </w:rPr>
        <w:t>Run</w:t>
      </w:r>
      <w:proofErr w:type="spellEnd"/>
      <w:r w:rsidR="0093635A">
        <w:rPr>
          <w:b/>
          <w:bCs/>
        </w:rPr>
        <w:t xml:space="preserve"> con finalità benefica. Il ricavato andrà di fatti devoluto all’associazione </w:t>
      </w:r>
      <w:r w:rsidR="00707974">
        <w:rPr>
          <w:b/>
          <w:bCs/>
        </w:rPr>
        <w:t>GATTOLANDIA ODV</w:t>
      </w:r>
      <w:r w:rsidR="0093635A">
        <w:rPr>
          <w:b/>
          <w:bCs/>
        </w:rPr>
        <w:t xml:space="preserve"> per</w:t>
      </w:r>
      <w:r w:rsidR="00707974">
        <w:rPr>
          <w:b/>
          <w:bCs/>
        </w:rPr>
        <w:t xml:space="preserve"> il progetto OASI che prevede l’amp</w:t>
      </w:r>
      <w:r w:rsidR="00F43DD4">
        <w:rPr>
          <w:b/>
          <w:bCs/>
        </w:rPr>
        <w:t>l</w:t>
      </w:r>
      <w:r w:rsidR="00707974">
        <w:rPr>
          <w:b/>
          <w:bCs/>
        </w:rPr>
        <w:t xml:space="preserve">iamento di una casetta per </w:t>
      </w:r>
      <w:r w:rsidR="00F43DD4">
        <w:rPr>
          <w:b/>
          <w:bCs/>
        </w:rPr>
        <w:t>ospitare gatti maltrattati e con problematiche di salute</w:t>
      </w:r>
      <w:r w:rsidR="00575E9F">
        <w:rPr>
          <w:b/>
          <w:bCs/>
        </w:rPr>
        <w:t>.</w:t>
      </w:r>
    </w:p>
    <w:p w14:paraId="10177821" w14:textId="77777777" w:rsidR="00342C93" w:rsidRDefault="00342C93" w:rsidP="006579AE">
      <w:pPr>
        <w:pStyle w:val="Heading2"/>
        <w:spacing w:before="0"/>
        <w:rPr>
          <w:rFonts w:cstheme="majorHAnsi"/>
          <w:b w:val="0"/>
          <w:bCs w:val="0"/>
          <w:sz w:val="22"/>
          <w:szCs w:val="22"/>
        </w:rPr>
      </w:pPr>
    </w:p>
    <w:p w14:paraId="7E6398DB" w14:textId="2705EAE2" w:rsidR="006579AE" w:rsidRDefault="00342C93" w:rsidP="006579AE">
      <w:pPr>
        <w:pStyle w:val="Heading2"/>
        <w:spacing w:before="0"/>
        <w:rPr>
          <w:rFonts w:cstheme="majorHAnsi"/>
          <w:b w:val="0"/>
          <w:bCs w:val="0"/>
          <w:sz w:val="22"/>
          <w:szCs w:val="22"/>
        </w:rPr>
      </w:pPr>
      <w:r>
        <w:rPr>
          <w:rFonts w:cstheme="majorHAnsi"/>
          <w:b w:val="0"/>
          <w:bCs w:val="0"/>
          <w:sz w:val="22"/>
          <w:szCs w:val="22"/>
        </w:rPr>
        <w:t>Sono previste le seguenti</w:t>
      </w:r>
      <w:r w:rsidR="006579AE">
        <w:rPr>
          <w:rFonts w:cstheme="majorHAnsi"/>
          <w:b w:val="0"/>
          <w:bCs w:val="0"/>
          <w:sz w:val="22"/>
          <w:szCs w:val="22"/>
        </w:rPr>
        <w:t xml:space="preserve"> distanze</w:t>
      </w:r>
      <w:r>
        <w:rPr>
          <w:rFonts w:cstheme="majorHAnsi"/>
          <w:b w:val="0"/>
          <w:bCs w:val="0"/>
          <w:sz w:val="22"/>
          <w:szCs w:val="22"/>
        </w:rPr>
        <w:t xml:space="preserve"> non cronometrate</w:t>
      </w:r>
      <w:r w:rsidR="006579AE">
        <w:rPr>
          <w:rFonts w:cstheme="majorHAnsi"/>
          <w:b w:val="0"/>
          <w:bCs w:val="0"/>
          <w:sz w:val="22"/>
          <w:szCs w:val="22"/>
        </w:rPr>
        <w:t>:</w:t>
      </w:r>
    </w:p>
    <w:p w14:paraId="2910A018" w14:textId="7AF041A3" w:rsidR="00342C93" w:rsidRDefault="00342C93" w:rsidP="00342C93">
      <w:pPr>
        <w:pStyle w:val="ListParagraph"/>
        <w:numPr>
          <w:ilvl w:val="0"/>
          <w:numId w:val="20"/>
        </w:numPr>
      </w:pPr>
      <w:r>
        <w:t>10 km</w:t>
      </w:r>
    </w:p>
    <w:p w14:paraId="57B9E084" w14:textId="7D364AF2" w:rsidR="003127A1" w:rsidRDefault="00342C93" w:rsidP="00342C93">
      <w:pPr>
        <w:pStyle w:val="ListParagraph"/>
        <w:numPr>
          <w:ilvl w:val="0"/>
          <w:numId w:val="20"/>
        </w:numPr>
      </w:pPr>
      <w:r>
        <w:t>5 km</w:t>
      </w:r>
    </w:p>
    <w:p w14:paraId="26E61F3A" w14:textId="77777777" w:rsidR="00342C93" w:rsidRDefault="00342C93" w:rsidP="00342C93">
      <w:pPr>
        <w:pStyle w:val="ListParagraph"/>
      </w:pPr>
    </w:p>
    <w:p w14:paraId="2B815C9B" w14:textId="77777777" w:rsidR="003127A1" w:rsidRDefault="003127A1">
      <w:pPr>
        <w:jc w:val="left"/>
      </w:pPr>
    </w:p>
    <w:p w14:paraId="318DECF6" w14:textId="0AD610DE" w:rsidR="0067445B" w:rsidRDefault="00EC0F88" w:rsidP="0067445B">
      <w:pPr>
        <w:jc w:val="left"/>
      </w:pPr>
      <w:r>
        <w:t>Sito web ufficiale con tutte le info sulla gara:</w:t>
      </w:r>
      <w:r w:rsidR="00417E10">
        <w:rPr>
          <w:rStyle w:val="CollegamentoInternet"/>
        </w:rPr>
        <w:t xml:space="preserve"> www.socialtimeonlus.it</w:t>
      </w:r>
      <w:r>
        <w:t xml:space="preserve"> </w:t>
      </w:r>
    </w:p>
    <w:p w14:paraId="76F65AF4" w14:textId="77777777" w:rsidR="0067445B" w:rsidRDefault="0067445B">
      <w:pPr>
        <w:jc w:val="left"/>
      </w:pPr>
    </w:p>
    <w:p w14:paraId="429DB1E9" w14:textId="77777777" w:rsidR="003127A1" w:rsidRDefault="00EC0F88">
      <w:pPr>
        <w:pStyle w:val="Heading2"/>
      </w:pPr>
      <w:r>
        <w:t>PROGRAMMA E ORARIO</w:t>
      </w:r>
    </w:p>
    <w:p w14:paraId="12598D8C" w14:textId="627E5ADA" w:rsidR="00C96700" w:rsidRDefault="00EC0F88">
      <w:pPr>
        <w:jc w:val="left"/>
      </w:pPr>
      <w:r>
        <w:rPr>
          <w:b/>
          <w:bCs/>
        </w:rPr>
        <w:t>Data</w:t>
      </w:r>
      <w:r>
        <w:t xml:space="preserve">: Domenica </w:t>
      </w:r>
      <w:r w:rsidR="00417E10">
        <w:t>1</w:t>
      </w:r>
      <w:r w:rsidR="00EF48B4">
        <w:t>5</w:t>
      </w:r>
      <w:r w:rsidR="00342C93">
        <w:t xml:space="preserve"> Dicembre 20</w:t>
      </w:r>
      <w:r w:rsidR="00417E10">
        <w:t>2</w:t>
      </w:r>
      <w:r w:rsidR="00EF48B4">
        <w:t>4</w:t>
      </w:r>
    </w:p>
    <w:p w14:paraId="65D42A2F" w14:textId="095075C7" w:rsidR="00696FE5" w:rsidRDefault="00696FE5">
      <w:pPr>
        <w:jc w:val="left"/>
      </w:pPr>
      <w:r>
        <w:t>Village: Cascina San Fedele Parco di Monza</w:t>
      </w:r>
    </w:p>
    <w:p w14:paraId="36BF0126" w14:textId="6CB599AD" w:rsidR="003127A1" w:rsidRDefault="00EC0F88">
      <w:pPr>
        <w:jc w:val="left"/>
      </w:pPr>
      <w:r>
        <w:rPr>
          <w:b/>
          <w:bCs/>
        </w:rPr>
        <w:t>Partenza:</w:t>
      </w:r>
      <w:r>
        <w:t xml:space="preserve"> Parco di Monza (viale </w:t>
      </w:r>
      <w:proofErr w:type="spellStart"/>
      <w:r w:rsidR="00696FE5">
        <w:t>Mirabellino</w:t>
      </w:r>
      <w:proofErr w:type="spellEnd"/>
      <w:r>
        <w:t>)</w:t>
      </w:r>
    </w:p>
    <w:p w14:paraId="589BEFE9" w14:textId="6AAAD017" w:rsidR="003127A1" w:rsidRDefault="00EC0F88">
      <w:pPr>
        <w:jc w:val="left"/>
      </w:pPr>
      <w:r>
        <w:rPr>
          <w:b/>
          <w:bCs/>
        </w:rPr>
        <w:t>Arrivo:</w:t>
      </w:r>
      <w:r>
        <w:t xml:space="preserve"> Parco di Monza (viale </w:t>
      </w:r>
      <w:proofErr w:type="spellStart"/>
      <w:r w:rsidR="00696FE5">
        <w:t>Mirabellino</w:t>
      </w:r>
      <w:proofErr w:type="spellEnd"/>
      <w:r>
        <w:t>)</w:t>
      </w:r>
    </w:p>
    <w:p w14:paraId="714FA711" w14:textId="77777777" w:rsidR="003127A1" w:rsidRDefault="003127A1">
      <w:pPr>
        <w:jc w:val="left"/>
      </w:pPr>
    </w:p>
    <w:p w14:paraId="144EFAF1" w14:textId="312A1F8B" w:rsidR="003127A1" w:rsidRDefault="00EC0F88" w:rsidP="00342C93">
      <w:pPr>
        <w:jc w:val="left"/>
      </w:pPr>
      <w:r>
        <w:t xml:space="preserve">Ritrovo dalle ore </w:t>
      </w:r>
      <w:r w:rsidR="00342C93">
        <w:rPr>
          <w:b/>
          <w:bCs/>
        </w:rPr>
        <w:t>08:30</w:t>
      </w:r>
      <w:r>
        <w:t xml:space="preserve">. </w:t>
      </w:r>
    </w:p>
    <w:p w14:paraId="48A9F6BE" w14:textId="47291899" w:rsidR="003127A1" w:rsidRDefault="00342C93">
      <w:pPr>
        <w:jc w:val="left"/>
      </w:pPr>
      <w:r>
        <w:t xml:space="preserve">Partenza Gara: </w:t>
      </w:r>
      <w:r w:rsidRPr="00342C93">
        <w:rPr>
          <w:b/>
          <w:bCs/>
        </w:rPr>
        <w:t>10:00</w:t>
      </w:r>
    </w:p>
    <w:p w14:paraId="7C463BBF" w14:textId="77777777" w:rsidR="003127A1" w:rsidRDefault="003127A1">
      <w:pPr>
        <w:jc w:val="left"/>
      </w:pPr>
    </w:p>
    <w:p w14:paraId="2C80F90A" w14:textId="77777777" w:rsidR="008D4701" w:rsidRPr="008D4701" w:rsidRDefault="008D4701" w:rsidP="008D4701">
      <w:pPr>
        <w:pStyle w:val="Heading2"/>
        <w:spacing w:before="0"/>
        <w:rPr>
          <w:rFonts w:cstheme="majorHAnsi"/>
          <w:b w:val="0"/>
          <w:bCs w:val="0"/>
          <w:sz w:val="22"/>
          <w:szCs w:val="22"/>
        </w:rPr>
      </w:pPr>
    </w:p>
    <w:p w14:paraId="40B1940F" w14:textId="09F8E54A" w:rsidR="00D735E8" w:rsidRDefault="00D735E8" w:rsidP="008D4701">
      <w:pPr>
        <w:pStyle w:val="Heading2"/>
        <w:spacing w:before="0"/>
      </w:pPr>
      <w:r>
        <w:t>ISCRIZIONI</w:t>
      </w:r>
    </w:p>
    <w:p w14:paraId="497E1CC3" w14:textId="078E34B6" w:rsidR="00D735E8" w:rsidRDefault="00D735E8" w:rsidP="00417E10">
      <w:r>
        <w:t xml:space="preserve">Le iscrizioni </w:t>
      </w:r>
      <w:r w:rsidR="00417E10">
        <w:t xml:space="preserve">online </w:t>
      </w:r>
      <w:r>
        <w:t>s</w:t>
      </w:r>
      <w:r w:rsidR="00417E10">
        <w:t>aranno attive</w:t>
      </w:r>
      <w:r>
        <w:t xml:space="preserve"> dal giorno </w:t>
      </w:r>
      <w:r w:rsidR="00EF48B4">
        <w:t>15</w:t>
      </w:r>
      <w:r>
        <w:t>/</w:t>
      </w:r>
      <w:r w:rsidR="00417E10">
        <w:t>09</w:t>
      </w:r>
      <w:r>
        <w:t>/202</w:t>
      </w:r>
      <w:r w:rsidR="00EF48B4">
        <w:t>4</w:t>
      </w:r>
      <w:r>
        <w:t xml:space="preserve"> e si chiuderanno il giorno </w:t>
      </w:r>
      <w:r w:rsidR="00417E10">
        <w:t>1</w:t>
      </w:r>
      <w:r w:rsidR="00725A99">
        <w:t>3</w:t>
      </w:r>
      <w:r w:rsidR="00342C93">
        <w:t>/12/202</w:t>
      </w:r>
      <w:r w:rsidR="00EF48B4">
        <w:t>4</w:t>
      </w:r>
      <w:r>
        <w:t xml:space="preserve"> alle ore </w:t>
      </w:r>
      <w:r w:rsidR="00417E10">
        <w:t xml:space="preserve">24.00 al seguente link </w:t>
      </w:r>
      <w:r w:rsidR="0045343A" w:rsidRPr="0045343A">
        <w:rPr>
          <w:b/>
          <w:bCs/>
        </w:rPr>
        <w:t>www.</w:t>
      </w:r>
      <w:r w:rsidR="00342C93">
        <w:rPr>
          <w:b/>
          <w:bCs/>
        </w:rPr>
        <w:t>socialtimeonlus.it</w:t>
      </w:r>
    </w:p>
    <w:p w14:paraId="06225337" w14:textId="77777777" w:rsidR="00D735E8" w:rsidRDefault="00D735E8" w:rsidP="008D4701">
      <w:pPr>
        <w:jc w:val="left"/>
      </w:pPr>
    </w:p>
    <w:p w14:paraId="6DDF0772" w14:textId="58382768" w:rsidR="00D735E8" w:rsidRDefault="00D735E8" w:rsidP="008D4701">
      <w:pPr>
        <w:jc w:val="left"/>
      </w:pPr>
      <w:r>
        <w:t xml:space="preserve">Dal </w:t>
      </w:r>
      <w:r w:rsidR="00417E10">
        <w:t>30/</w:t>
      </w:r>
      <w:r w:rsidR="00725A99">
        <w:t>09</w:t>
      </w:r>
      <w:r>
        <w:t>/202</w:t>
      </w:r>
      <w:r w:rsidR="00725A99">
        <w:t>4</w:t>
      </w:r>
      <w:r>
        <w:t xml:space="preserve"> s</w:t>
      </w:r>
      <w:r w:rsidR="0073720A">
        <w:t>aranno</w:t>
      </w:r>
      <w:r>
        <w:t xml:space="preserve"> attiv</w:t>
      </w:r>
      <w:r w:rsidR="0073720A">
        <w:t>ati</w:t>
      </w:r>
      <w:r>
        <w:t xml:space="preserve"> inoltre i seguenti punti iscrizione fisici: </w:t>
      </w:r>
    </w:p>
    <w:p w14:paraId="202D8F89" w14:textId="77777777" w:rsidR="00D735E8" w:rsidRDefault="00D735E8" w:rsidP="008D4701">
      <w:pPr>
        <w:pStyle w:val="ListParagraph"/>
        <w:numPr>
          <w:ilvl w:val="0"/>
          <w:numId w:val="9"/>
        </w:numPr>
        <w:jc w:val="left"/>
        <w:rPr>
          <w:b/>
          <w:bCs/>
        </w:rPr>
      </w:pPr>
      <w:r>
        <w:rPr>
          <w:b/>
          <w:bCs/>
        </w:rPr>
        <w:t>Affari e Sport Villasanta</w:t>
      </w:r>
      <w:r>
        <w:t xml:space="preserve"> – via Confalonieri, 103 Villasanta</w:t>
      </w:r>
    </w:p>
    <w:p w14:paraId="0EE83CA3" w14:textId="6CF13C66" w:rsidR="00D735E8" w:rsidRDefault="00D735E8" w:rsidP="008D4701">
      <w:pPr>
        <w:pStyle w:val="ListParagraph"/>
        <w:numPr>
          <w:ilvl w:val="0"/>
          <w:numId w:val="9"/>
        </w:numPr>
        <w:jc w:val="left"/>
        <w:rPr>
          <w:b/>
          <w:bCs/>
        </w:rPr>
      </w:pPr>
      <w:r>
        <w:rPr>
          <w:b/>
          <w:bCs/>
        </w:rPr>
        <w:t xml:space="preserve">Affari e Sport Lecco </w:t>
      </w:r>
      <w:r>
        <w:t>– Corso Bergamo, 84</w:t>
      </w:r>
      <w:r w:rsidR="005219BB">
        <w:t xml:space="preserve"> Lecco</w:t>
      </w:r>
    </w:p>
    <w:p w14:paraId="100081D7" w14:textId="77777777" w:rsidR="00D735E8" w:rsidRDefault="00D735E8" w:rsidP="008D4701">
      <w:pPr>
        <w:jc w:val="left"/>
        <w:rPr>
          <w:b/>
          <w:bCs/>
        </w:rPr>
      </w:pPr>
    </w:p>
    <w:p w14:paraId="7E81CFD9" w14:textId="36D582F4" w:rsidR="00D735E8" w:rsidRDefault="00D735E8" w:rsidP="008D4701">
      <w:pPr>
        <w:jc w:val="left"/>
      </w:pPr>
      <w:r>
        <w:t xml:space="preserve">Sarà anche possibile iscriversi presso il </w:t>
      </w:r>
      <w:proofErr w:type="spellStart"/>
      <w:r>
        <w:t>village</w:t>
      </w:r>
      <w:proofErr w:type="spellEnd"/>
      <w:r>
        <w:t xml:space="preserve"> della gara (</w:t>
      </w:r>
      <w:r w:rsidR="00951824">
        <w:t>Cascina San Fedele</w:t>
      </w:r>
      <w:r>
        <w:t>, Parco di Monza):</w:t>
      </w:r>
    </w:p>
    <w:p w14:paraId="550FA141" w14:textId="48938A12" w:rsidR="00D735E8" w:rsidRDefault="00D735E8" w:rsidP="008D4701">
      <w:pPr>
        <w:pStyle w:val="ListParagraph"/>
        <w:numPr>
          <w:ilvl w:val="0"/>
          <w:numId w:val="10"/>
        </w:numPr>
        <w:jc w:val="left"/>
      </w:pPr>
      <w:r>
        <w:t xml:space="preserve">Sabato </w:t>
      </w:r>
      <w:r w:rsidR="00417E10">
        <w:t>1</w:t>
      </w:r>
      <w:r w:rsidR="00725A99">
        <w:t>4</w:t>
      </w:r>
      <w:r w:rsidR="00342C93">
        <w:t xml:space="preserve"> Dicembre 202</w:t>
      </w:r>
      <w:r w:rsidR="00725A99">
        <w:t>4</w:t>
      </w:r>
      <w:r>
        <w:t>:</w:t>
      </w:r>
      <w:r w:rsidR="00725A99">
        <w:t xml:space="preserve">      </w:t>
      </w:r>
      <w:r>
        <w:t xml:space="preserve"> ore </w:t>
      </w:r>
      <w:r w:rsidR="00342C93">
        <w:t>10</w:t>
      </w:r>
      <w:r>
        <w:t xml:space="preserve">:00 – </w:t>
      </w:r>
      <w:r w:rsidR="00342C93">
        <w:t>1</w:t>
      </w:r>
      <w:r w:rsidR="00417E10">
        <w:t>7:00</w:t>
      </w:r>
    </w:p>
    <w:p w14:paraId="53AA2A55" w14:textId="69FEACEC" w:rsidR="00D735E8" w:rsidRDefault="00D735E8" w:rsidP="008D4701">
      <w:pPr>
        <w:pStyle w:val="ListParagraph"/>
        <w:numPr>
          <w:ilvl w:val="0"/>
          <w:numId w:val="10"/>
        </w:numPr>
        <w:jc w:val="left"/>
      </w:pPr>
      <w:r>
        <w:t xml:space="preserve">Domenica </w:t>
      </w:r>
      <w:r w:rsidR="00417E10">
        <w:t>1</w:t>
      </w:r>
      <w:r w:rsidR="00725A99">
        <w:t xml:space="preserve">5 </w:t>
      </w:r>
      <w:r w:rsidR="00342C93">
        <w:t>Dicembre</w:t>
      </w:r>
      <w:r w:rsidR="00725A99">
        <w:t xml:space="preserve"> 2024</w:t>
      </w:r>
      <w:r>
        <w:t>:</w:t>
      </w:r>
      <w:r w:rsidR="00417E10">
        <w:t xml:space="preserve"> </w:t>
      </w:r>
      <w:r>
        <w:t>ore 0</w:t>
      </w:r>
      <w:r w:rsidR="00342C93">
        <w:t>8:0</w:t>
      </w:r>
      <w:r>
        <w:t>0 – 09:</w:t>
      </w:r>
      <w:r w:rsidR="00342C93">
        <w:t>30</w:t>
      </w:r>
    </w:p>
    <w:p w14:paraId="7578D99C" w14:textId="77777777" w:rsidR="00A5132D" w:rsidRDefault="00A5132D" w:rsidP="00A5132D">
      <w:pPr>
        <w:jc w:val="left"/>
      </w:pPr>
    </w:p>
    <w:p w14:paraId="2F7094AE" w14:textId="18EA7EFF" w:rsidR="00A5132D" w:rsidRDefault="00A5132D" w:rsidP="008D4701">
      <w:pPr>
        <w:jc w:val="left"/>
      </w:pPr>
      <w:r w:rsidRPr="00A5132D">
        <w:rPr>
          <w:b/>
          <w:bCs/>
        </w:rPr>
        <w:t>QUOTE DI ISCRIZIONE</w:t>
      </w:r>
      <w:r>
        <w:t xml:space="preserve"> Quota 10 Km </w:t>
      </w:r>
      <w:r w:rsidR="00344DBC">
        <w:t xml:space="preserve">€ </w:t>
      </w:r>
      <w:r>
        <w:t>12</w:t>
      </w:r>
    </w:p>
    <w:p w14:paraId="7F8D9E57" w14:textId="09F564FA" w:rsidR="00D735E8" w:rsidRDefault="00344DBC" w:rsidP="00344DBC">
      <w:pPr>
        <w:jc w:val="left"/>
      </w:pPr>
      <w:r>
        <w:t xml:space="preserve">                                         Quota </w:t>
      </w:r>
      <w:r w:rsidR="00A5132D">
        <w:t xml:space="preserve"> 5 Km </w:t>
      </w:r>
      <w:r w:rsidR="00773B46">
        <w:t xml:space="preserve"> </w:t>
      </w:r>
      <w:r>
        <w:t xml:space="preserve">€ 10  </w:t>
      </w:r>
    </w:p>
    <w:p w14:paraId="3C0B7982" w14:textId="77777777" w:rsidR="00A5132D" w:rsidRPr="005219BB" w:rsidRDefault="00A5132D" w:rsidP="008D4701">
      <w:pPr>
        <w:jc w:val="left"/>
        <w:rPr>
          <w:b/>
          <w:bCs/>
        </w:rPr>
      </w:pPr>
    </w:p>
    <w:p w14:paraId="77006C22" w14:textId="77777777" w:rsidR="00D735E8" w:rsidRDefault="00D735E8" w:rsidP="008D4701">
      <w:pPr>
        <w:jc w:val="left"/>
      </w:pPr>
      <w:r>
        <w:rPr>
          <w:b/>
        </w:rPr>
        <w:t>La quota di partecipazione comprende:</w:t>
      </w:r>
    </w:p>
    <w:p w14:paraId="6641505B" w14:textId="77777777" w:rsidR="00D735E8" w:rsidRDefault="00D735E8" w:rsidP="008D4701">
      <w:pPr>
        <w:numPr>
          <w:ilvl w:val="0"/>
          <w:numId w:val="8"/>
        </w:numPr>
        <w:jc w:val="left"/>
      </w:pPr>
      <w:r>
        <w:t>pettorale di gara;</w:t>
      </w:r>
    </w:p>
    <w:p w14:paraId="72B4A492" w14:textId="77777777" w:rsidR="00D735E8" w:rsidRDefault="00D735E8" w:rsidP="008D4701">
      <w:pPr>
        <w:numPr>
          <w:ilvl w:val="0"/>
          <w:numId w:val="8"/>
        </w:numPr>
        <w:jc w:val="left"/>
      </w:pPr>
      <w:r>
        <w:t>assicurazione RCT;</w:t>
      </w:r>
    </w:p>
    <w:p w14:paraId="171A7C5D" w14:textId="77777777" w:rsidR="00D735E8" w:rsidRDefault="00D735E8" w:rsidP="008D4701">
      <w:pPr>
        <w:numPr>
          <w:ilvl w:val="0"/>
          <w:numId w:val="8"/>
        </w:numPr>
        <w:jc w:val="left"/>
      </w:pPr>
      <w:r>
        <w:t>assistenza medica;</w:t>
      </w:r>
    </w:p>
    <w:p w14:paraId="15428D02" w14:textId="2FAF8D76" w:rsidR="00D735E8" w:rsidRDefault="00417E10" w:rsidP="00342C93">
      <w:pPr>
        <w:numPr>
          <w:ilvl w:val="0"/>
          <w:numId w:val="8"/>
        </w:numPr>
        <w:jc w:val="left"/>
      </w:pPr>
      <w:r>
        <w:t xml:space="preserve">sacca e </w:t>
      </w:r>
      <w:r w:rsidR="00342C93">
        <w:t>gadget</w:t>
      </w:r>
      <w:r>
        <w:t>s</w:t>
      </w:r>
      <w:r w:rsidR="00D735E8">
        <w:t>;</w:t>
      </w:r>
    </w:p>
    <w:p w14:paraId="35284484" w14:textId="6720BF56" w:rsidR="00D735E8" w:rsidRDefault="00D735E8" w:rsidP="008D4701">
      <w:pPr>
        <w:numPr>
          <w:ilvl w:val="0"/>
          <w:numId w:val="8"/>
        </w:numPr>
        <w:jc w:val="left"/>
      </w:pPr>
      <w:r>
        <w:t>ristoro finale all’arrivo</w:t>
      </w:r>
      <w:r w:rsidR="00951824">
        <w:t>;</w:t>
      </w:r>
    </w:p>
    <w:p w14:paraId="5486483C" w14:textId="77777777" w:rsidR="00D735E8" w:rsidRDefault="00D735E8" w:rsidP="008D4701">
      <w:pPr>
        <w:numPr>
          <w:ilvl w:val="0"/>
          <w:numId w:val="8"/>
        </w:numPr>
        <w:jc w:val="left"/>
      </w:pPr>
      <w:r>
        <w:lastRenderedPageBreak/>
        <w:t xml:space="preserve">servizi di sicurezza secondo le norme indicate nel Piano </w:t>
      </w:r>
      <w:proofErr w:type="spellStart"/>
      <w:r>
        <w:t>Safety&amp;Security</w:t>
      </w:r>
      <w:proofErr w:type="spellEnd"/>
      <w:r>
        <w:t xml:space="preserve"> redatto secondo le norme dell’Amministrazione Comunale e della Polizia Locale.</w:t>
      </w:r>
    </w:p>
    <w:p w14:paraId="3E8DF6DF" w14:textId="77777777" w:rsidR="00D735E8" w:rsidRDefault="00D735E8" w:rsidP="008D4701"/>
    <w:p w14:paraId="6744A805" w14:textId="77777777" w:rsidR="00D735E8" w:rsidRDefault="00D735E8" w:rsidP="008D4701">
      <w:pPr>
        <w:pStyle w:val="Heading2"/>
        <w:spacing w:before="0"/>
      </w:pPr>
      <w:r>
        <w:t>CARATTERISTICHE DEL PERCORSO</w:t>
      </w:r>
    </w:p>
    <w:p w14:paraId="4FEEADF1" w14:textId="77777777" w:rsidR="00D735E8" w:rsidRDefault="00D735E8" w:rsidP="008D4701">
      <w:r>
        <w:t xml:space="preserve">La competizione si svolgerà sulla distanza di: </w:t>
      </w:r>
    </w:p>
    <w:p w14:paraId="4EFE57D9" w14:textId="097DCDAB" w:rsidR="00D735E8" w:rsidRDefault="00342C93" w:rsidP="008D4701">
      <w:pPr>
        <w:pStyle w:val="ListParagraph"/>
        <w:numPr>
          <w:ilvl w:val="0"/>
          <w:numId w:val="12"/>
        </w:numPr>
      </w:pPr>
      <w:r>
        <w:t>10 km</w:t>
      </w:r>
    </w:p>
    <w:p w14:paraId="6A541C26" w14:textId="5D615E38" w:rsidR="0067445B" w:rsidRDefault="00D735E8" w:rsidP="0067445B">
      <w:pPr>
        <w:pStyle w:val="ListParagraph"/>
        <w:numPr>
          <w:ilvl w:val="0"/>
          <w:numId w:val="12"/>
        </w:numPr>
      </w:pPr>
      <w:r>
        <w:t>5 km</w:t>
      </w:r>
    </w:p>
    <w:p w14:paraId="5AD94D91" w14:textId="77777777" w:rsidR="0067445B" w:rsidRDefault="0067445B" w:rsidP="008D4701"/>
    <w:p w14:paraId="7DEF4E66" w14:textId="77777777" w:rsidR="0067445B" w:rsidRDefault="0067445B" w:rsidP="0067445B">
      <w:pPr>
        <w:pStyle w:val="Heading2"/>
      </w:pPr>
      <w:r>
        <w:t>TEMPO LIMITE</w:t>
      </w:r>
    </w:p>
    <w:p w14:paraId="609F8E79" w14:textId="6D6FF30C" w:rsidR="0067445B" w:rsidRDefault="0067445B" w:rsidP="0067445B">
      <w:r>
        <w:t>Il tempo limite per concludere la gara è fissato in h</w:t>
      </w:r>
      <w:r w:rsidR="005219BB">
        <w:t xml:space="preserve"> </w:t>
      </w:r>
      <w:r w:rsidR="00342C93">
        <w:t>2</w:t>
      </w:r>
      <w:r>
        <w:t xml:space="preserve">. </w:t>
      </w:r>
    </w:p>
    <w:p w14:paraId="642995B1" w14:textId="77777777" w:rsidR="0067445B" w:rsidRDefault="0067445B" w:rsidP="0067445B">
      <w:r>
        <w:t xml:space="preserve">Dopo questi tempi, il Comitato Organizzatore non sarà più in grado di garantire la completa chiusura del percorso e non si assumerà responsabilità riguardanti infortuni e/o incidenti. </w:t>
      </w:r>
    </w:p>
    <w:p w14:paraId="2A608A0F" w14:textId="77777777" w:rsidR="0067445B" w:rsidRDefault="0067445B" w:rsidP="0067445B"/>
    <w:p w14:paraId="549D245C" w14:textId="38A13AEC" w:rsidR="0067445B" w:rsidRDefault="00B55DA9" w:rsidP="0067445B">
      <w:pPr>
        <w:pStyle w:val="Heading2"/>
      </w:pPr>
      <w:r>
        <w:t>RISTORO</w:t>
      </w:r>
    </w:p>
    <w:p w14:paraId="098B0D34" w14:textId="4E38BFA0" w:rsidR="0067445B" w:rsidRDefault="00342C93" w:rsidP="0067445B">
      <w:r>
        <w:t xml:space="preserve">È previsto </w:t>
      </w:r>
      <w:r w:rsidR="0067445B">
        <w:t>per tutti gli iscritti il pocket lunch</w:t>
      </w:r>
      <w:r>
        <w:t xml:space="preserve"> </w:t>
      </w:r>
    </w:p>
    <w:p w14:paraId="4E163303" w14:textId="77777777" w:rsidR="0067445B" w:rsidRDefault="0067445B" w:rsidP="0067445B"/>
    <w:p w14:paraId="36863724" w14:textId="77777777" w:rsidR="0067445B" w:rsidRDefault="0067445B" w:rsidP="0067445B">
      <w:pPr>
        <w:pStyle w:val="Heading2"/>
      </w:pPr>
      <w:r>
        <w:t>SERVIZIO SANITARIO</w:t>
      </w:r>
    </w:p>
    <w:p w14:paraId="55FE4335" w14:textId="77777777" w:rsidR="0067445B" w:rsidRDefault="0067445B" w:rsidP="0067445B">
      <w:r>
        <w:t xml:space="preserve">Il Comitato Organizzatore appronterà un adeguato servizio di assistenza medica sul percorso e nei punti di partenza e arrivo, come previsto dal Piano sanitario approvato da AREU e come da disposizioni del Piano </w:t>
      </w:r>
      <w:proofErr w:type="spellStart"/>
      <w:r>
        <w:t>Safety</w:t>
      </w:r>
      <w:proofErr w:type="spellEnd"/>
      <w:r>
        <w:t xml:space="preserve"> &amp; Security redatto secondo le normative dell’Amministrazione Comunale e della Polizia Locale.</w:t>
      </w:r>
    </w:p>
    <w:p w14:paraId="6BCA1859" w14:textId="77777777" w:rsidR="0067445B" w:rsidRDefault="0067445B" w:rsidP="0067445B"/>
    <w:p w14:paraId="431506BE" w14:textId="77777777" w:rsidR="0067445B" w:rsidRDefault="0067445B" w:rsidP="0067445B">
      <w:pPr>
        <w:pStyle w:val="Heading2"/>
      </w:pPr>
      <w:r>
        <w:t>INFORMAZIONI E CONTATTI</w:t>
      </w:r>
    </w:p>
    <w:p w14:paraId="18B07CF8" w14:textId="37CE2C3C" w:rsidR="0067445B" w:rsidRDefault="0067445B" w:rsidP="0067445B">
      <w:r>
        <w:t xml:space="preserve">Sito: </w:t>
      </w:r>
      <w:hyperlink r:id="rId7" w:history="1">
        <w:r w:rsidR="00417E10" w:rsidRPr="00677C40">
          <w:rPr>
            <w:rStyle w:val="Hyperlink"/>
          </w:rPr>
          <w:t>www.socialtimeonlus.it</w:t>
        </w:r>
      </w:hyperlink>
    </w:p>
    <w:p w14:paraId="45B6F6AF" w14:textId="0EDBFF44" w:rsidR="0067445B" w:rsidRPr="00122C03" w:rsidRDefault="0067445B" w:rsidP="0067445B">
      <w:pPr>
        <w:rPr>
          <w:lang w:val="fr-FR"/>
        </w:rPr>
      </w:pPr>
      <w:r w:rsidRPr="00122C03">
        <w:rPr>
          <w:lang w:val="fr-FR"/>
        </w:rPr>
        <w:t xml:space="preserve">Mail: </w:t>
      </w:r>
      <w:r w:rsidR="00342C93">
        <w:t>info@socialtimeonlus.it</w:t>
      </w:r>
    </w:p>
    <w:p w14:paraId="17226115" w14:textId="77777777" w:rsidR="0067445B" w:rsidRPr="00122C03" w:rsidRDefault="0067445B" w:rsidP="0067445B">
      <w:pPr>
        <w:rPr>
          <w:lang w:val="fr-FR"/>
        </w:rPr>
      </w:pPr>
    </w:p>
    <w:p w14:paraId="1CF31D60" w14:textId="77777777" w:rsidR="0067445B" w:rsidRDefault="0067445B" w:rsidP="0067445B">
      <w:pPr>
        <w:pStyle w:val="Heading2"/>
      </w:pPr>
      <w:r>
        <w:t>DICHIARAZIONE DI RESPONSABILITÀ</w:t>
      </w:r>
    </w:p>
    <w:p w14:paraId="35BAAEF0" w14:textId="0BD94DA3" w:rsidR="0067445B" w:rsidRDefault="0067445B" w:rsidP="0067445B">
      <w:pPr>
        <w:rPr>
          <w:b/>
          <w:bCs/>
        </w:rPr>
      </w:pPr>
      <w:r>
        <w:t>Con l’iscrizione alla gara l’iscritto fornisce contestualmente la seguente dichiarazione: “Dichiaro di conoscere e rispettare il regolamento della “</w:t>
      </w:r>
      <w:r w:rsidR="00342C93">
        <w:t xml:space="preserve">Monza Christmas </w:t>
      </w:r>
      <w:proofErr w:type="spellStart"/>
      <w:r w:rsidR="00342C93">
        <w:t>Run</w:t>
      </w:r>
      <w:proofErr w:type="spellEnd"/>
      <w:r w:rsidR="00342C93">
        <w:t xml:space="preserve"> – </w:t>
      </w:r>
      <w:r w:rsidR="00417E10">
        <w:t>1</w:t>
      </w:r>
      <w:r w:rsidR="00725A99">
        <w:t>5</w:t>
      </w:r>
      <w:r w:rsidR="00417E10">
        <w:t xml:space="preserve"> </w:t>
      </w:r>
      <w:r w:rsidR="00342C93">
        <w:t>Dicembre 202</w:t>
      </w:r>
      <w:r w:rsidR="00725A99">
        <w:t>4</w:t>
      </w:r>
      <w:r>
        <w:t>” pubblicato sul sito Internet www.</w:t>
      </w:r>
      <w:r w:rsidR="00342C93">
        <w:t>socialtimeonlus</w:t>
      </w:r>
      <w:r>
        <w:t>.it</w:t>
      </w:r>
      <w:r w:rsidR="00790C3D">
        <w:t>.</w:t>
      </w:r>
      <w:r w:rsidR="008F05F7">
        <w:t xml:space="preserve"> </w:t>
      </w:r>
    </w:p>
    <w:p w14:paraId="55D5F677" w14:textId="6793240D" w:rsidR="0067445B" w:rsidRDefault="0067445B" w:rsidP="0067445B">
      <w:r>
        <w:t>So che partecipare alla “</w:t>
      </w:r>
      <w:r w:rsidR="00790C3D">
        <w:t xml:space="preserve">Monza Christmas </w:t>
      </w:r>
      <w:proofErr w:type="spellStart"/>
      <w:r w:rsidR="00790C3D">
        <w:t>Run</w:t>
      </w:r>
      <w:proofErr w:type="spellEnd"/>
      <w:r w:rsidR="00790C3D">
        <w:t xml:space="preserve"> – </w:t>
      </w:r>
      <w:r w:rsidR="00417E10">
        <w:t>1</w:t>
      </w:r>
      <w:r w:rsidR="00725A99">
        <w:t xml:space="preserve">5 </w:t>
      </w:r>
      <w:r w:rsidR="00790C3D">
        <w:t>Dicembre 202</w:t>
      </w:r>
      <w:r w:rsidR="00725A99">
        <w:t>4</w:t>
      </w:r>
      <w:r>
        <w:t>” e/o agli eventi sportivi in generale è potenzialmente un’attività a rischio. Dichiaro, inoltre, di iscrivermi volontariamente e mi assumo tutti i rischi derivanti dalla mia partecipazione all’evento. cadute, contatti con veicoli, con altri partecipanti, spettatori o altro, condizione di tempo, incluso caldo torrido, freddo estremo e/o umido, traffico e condizioni della strada, ogni tipo di rischio ben conosciuto e da me valutato. Essendo a conoscenza di quanto sopra, considerando l’accettazione della mia iscrizione, io, per mio conto e nell’interesse di nessun altro, sollevo e libero il Comitato Organizzatore della “</w:t>
      </w:r>
      <w:r w:rsidR="00790C3D">
        <w:t xml:space="preserve">Monza Christmas </w:t>
      </w:r>
      <w:proofErr w:type="spellStart"/>
      <w:r w:rsidR="00790C3D">
        <w:t>Run</w:t>
      </w:r>
      <w:proofErr w:type="spellEnd"/>
      <w:r w:rsidR="00790C3D">
        <w:t xml:space="preserve"> – </w:t>
      </w:r>
      <w:r w:rsidR="00417E10">
        <w:t>1</w:t>
      </w:r>
      <w:r w:rsidR="00725A99">
        <w:t>5</w:t>
      </w:r>
      <w:r w:rsidR="00417E10">
        <w:t xml:space="preserve"> </w:t>
      </w:r>
      <w:r w:rsidR="00790C3D">
        <w:t>Dicembre 202</w:t>
      </w:r>
      <w:r w:rsidR="00725A99">
        <w:t>4</w:t>
      </w:r>
      <w:r>
        <w:t>”, gli Enti patrocinatori e tutti gli Sponsor e Partner pubblici e privati dell’evento, di tutti i presenti e futuri reclami o responsabilità penale e civile, conosciuti o sconosciuti, derivati dalla mia partecipazione all’evento.</w:t>
      </w:r>
    </w:p>
    <w:p w14:paraId="0C5D25CD" w14:textId="77777777" w:rsidR="0067445B" w:rsidRDefault="0067445B" w:rsidP="0067445B">
      <w:r>
        <w:t xml:space="preserve"> Concedo inoltre la mia autorizzazione a tutti gli enti sopra elencati ad utilizzare fotografie, nastri, video, immagini all’interno di sito web e qualsiasi cosa relativa alla mia partecipazione all’evento per qualsiasi legittimo utilizzo senza remunerazione”.</w:t>
      </w:r>
    </w:p>
    <w:p w14:paraId="7EBC99EC" w14:textId="77777777" w:rsidR="0067445B" w:rsidRDefault="0067445B" w:rsidP="0067445B"/>
    <w:p w14:paraId="2469EFF1" w14:textId="77777777" w:rsidR="0067445B" w:rsidRDefault="0067445B" w:rsidP="0067445B">
      <w:pPr>
        <w:pStyle w:val="Heading2"/>
        <w:jc w:val="left"/>
      </w:pPr>
      <w:r>
        <w:t>RESPONSABILITÀ ATLETA</w:t>
      </w:r>
    </w:p>
    <w:p w14:paraId="0F26B81C" w14:textId="77777777" w:rsidR="0067445B" w:rsidRDefault="0067445B" w:rsidP="0067445B">
      <w:r>
        <w:t>L’iscritto è responsabile della titolarità e della custodia del proprio pettorale di gara, acquisendo il diritto ad usufruire di tutti i servizi menzionati nel presente regolamento e successivamente comunicati.</w:t>
      </w:r>
    </w:p>
    <w:p w14:paraId="5B71CF8E" w14:textId="52C7754E" w:rsidR="0067445B" w:rsidRDefault="0067445B" w:rsidP="0067445B">
      <w:pPr>
        <w:numPr>
          <w:ilvl w:val="0"/>
          <w:numId w:val="14"/>
        </w:numPr>
      </w:pPr>
      <w:r>
        <w:t xml:space="preserve">Chiunque, senza regolare iscrizione, partecipasse senza pettorale, oltre ad essere ritenuto responsabile di danni a persone o cose, incluso </w:t>
      </w:r>
      <w:r w:rsidR="0045343A">
        <w:t>sé</w:t>
      </w:r>
      <w:r>
        <w:t xml:space="preserve"> stesso, incorrerà in sanzioni sportive di competenza </w:t>
      </w:r>
      <w:r>
        <w:lastRenderedPageBreak/>
        <w:t>degli organi federali e potrà essere passibile delle sanzioni penali previste per il reato di “furto” (art. 624. c.p.).</w:t>
      </w:r>
    </w:p>
    <w:p w14:paraId="38345C12" w14:textId="77777777" w:rsidR="0067445B" w:rsidRDefault="0067445B" w:rsidP="0067445B">
      <w:pPr>
        <w:numPr>
          <w:ilvl w:val="0"/>
          <w:numId w:val="14"/>
        </w:numPr>
      </w:pPr>
      <w:r>
        <w:t xml:space="preserve">Chiunque, senza regolare iscrizione, partecipasse con un pettorale contraffatto o comunque non conforme all’assegnazione, oltre ad essere responsabile come sopra indicato, incorrerà nelle sanzioni sportive e, inoltre, potrà essere passibile delle sanzioni penali previste per il reato di “furto” (art. 624. c.p.), ovvero, alternativamente, per il reato di truffa (art. 640 </w:t>
      </w:r>
      <w:proofErr w:type="spellStart"/>
      <w:r>
        <w:t>c.p</w:t>
      </w:r>
      <w:proofErr w:type="spellEnd"/>
      <w:r>
        <w:t>). Nei casi a) e b) i partecipanti potranno essere passibili delle sanzioni previste per il reato di “inosservanza dei provvedimenti delle Autorità” (art. 650 c.p.). Le fattispecie suddette saranno riscontrabili esclusivamente previa verifica di documentazioni fotografiche e/o video.</w:t>
      </w:r>
    </w:p>
    <w:p w14:paraId="4BBCDE14" w14:textId="77777777" w:rsidR="0067445B" w:rsidRDefault="0067445B" w:rsidP="0067445B"/>
    <w:p w14:paraId="27A0804E" w14:textId="77777777" w:rsidR="0067445B" w:rsidRDefault="0067445B" w:rsidP="0067445B">
      <w:pPr>
        <w:pStyle w:val="Heading2"/>
      </w:pPr>
      <w:r>
        <w:t xml:space="preserve">NORMATIVA TRATTAMENTO DATI </w:t>
      </w:r>
    </w:p>
    <w:p w14:paraId="5366FE69" w14:textId="5A30A2AC" w:rsidR="0067445B" w:rsidRDefault="0067445B" w:rsidP="0067445B">
      <w:r>
        <w:t>Ai sensi dell’articolo 13 Regolamento (UE) 2016/679 si informa: a) che i dati contenuti nella scheda di  iscrizione sono richiesti per l’iscrizione, per preparare l’elenco dei partecipanti, la classifica, l’archivio  storico, per espletare i servizi dichiarati nel regolamento e per l’invio di materiale informativo della “</w:t>
      </w:r>
      <w:r w:rsidR="00790C3D">
        <w:t xml:space="preserve">Monza Christmas </w:t>
      </w:r>
      <w:proofErr w:type="spellStart"/>
      <w:r w:rsidR="00790C3D">
        <w:t>Run</w:t>
      </w:r>
      <w:proofErr w:type="spellEnd"/>
      <w:r w:rsidR="00790C3D">
        <w:t xml:space="preserve"> – </w:t>
      </w:r>
      <w:r w:rsidR="00417E10">
        <w:t>1</w:t>
      </w:r>
      <w:r w:rsidR="00725A99">
        <w:t>5</w:t>
      </w:r>
      <w:r w:rsidR="00790C3D">
        <w:t xml:space="preserve"> Dicembre 202</w:t>
      </w:r>
      <w:r w:rsidR="00725A99">
        <w:t>4</w:t>
      </w:r>
      <w:r>
        <w:t xml:space="preserve">”  ; b) che le conseguenze del mancato conferimento  dei dati o delle informazioni di cui sopra consistono nella non ammissione alla manifestazione; c) che i  diritti dell’interessato in relazione al trattamento di dati personali sono elencati all’articolo 13 del Regolamento (UE) 2016/679”. </w:t>
      </w:r>
    </w:p>
    <w:p w14:paraId="313AE653" w14:textId="77777777" w:rsidR="0067445B" w:rsidRDefault="0067445B" w:rsidP="0067445B"/>
    <w:p w14:paraId="3BA2D25F" w14:textId="77777777" w:rsidR="0067445B" w:rsidRDefault="0067445B" w:rsidP="0067445B">
      <w:pPr>
        <w:pStyle w:val="Heading2"/>
      </w:pPr>
      <w:r>
        <w:t>DIRITTO D’IMMAGINE</w:t>
      </w:r>
    </w:p>
    <w:p w14:paraId="706D66A4" w14:textId="440267B5" w:rsidR="0067445B" w:rsidRDefault="0067445B" w:rsidP="0067445B">
      <w:r>
        <w:t>Con l’iscrizione alla “</w:t>
      </w:r>
      <w:r w:rsidR="00790C3D">
        <w:t xml:space="preserve">Monza Christmas </w:t>
      </w:r>
      <w:proofErr w:type="spellStart"/>
      <w:r w:rsidR="00790C3D">
        <w:t>Run</w:t>
      </w:r>
      <w:proofErr w:type="spellEnd"/>
      <w:r w:rsidR="00790C3D">
        <w:t xml:space="preserve"> – </w:t>
      </w:r>
      <w:r w:rsidR="00417E10">
        <w:t>1</w:t>
      </w:r>
      <w:r w:rsidR="00725A99">
        <w:t>5</w:t>
      </w:r>
      <w:r w:rsidR="00790C3D">
        <w:t xml:space="preserve"> Dicembre 202</w:t>
      </w:r>
      <w:r w:rsidR="00725A99">
        <w:t>4</w:t>
      </w:r>
      <w:r>
        <w:t>”, l’atleta autorizza espressamente il Comitato Organizzatore, a riprendere, con mezzi televisivi, cinematografici, fotografici od altri mezzi, l’immagine del sottoscritto nel corso della propria partecipazione alla “</w:t>
      </w:r>
      <w:r w:rsidR="00790C3D">
        <w:t xml:space="preserve">Monza Christmas </w:t>
      </w:r>
      <w:proofErr w:type="spellStart"/>
      <w:r w:rsidR="00790C3D">
        <w:t>Run</w:t>
      </w:r>
      <w:proofErr w:type="spellEnd"/>
      <w:r w:rsidR="00790C3D">
        <w:t xml:space="preserve"> – </w:t>
      </w:r>
      <w:r w:rsidR="00417E10">
        <w:t>1</w:t>
      </w:r>
      <w:r w:rsidR="00725A99">
        <w:t>5</w:t>
      </w:r>
      <w:r w:rsidR="00790C3D">
        <w:t xml:space="preserve"> Dicembre 202</w:t>
      </w:r>
      <w:r w:rsidR="00725A99">
        <w:t>4</w:t>
      </w:r>
      <w:r>
        <w:t>” e di confermare con la presente dichiarazione detta autorizzazione riconoscendo al Comitato Organizzatore il più ampio diritto di registrarle, riprodurle, stamparle, pubblicarle e proiettarle, diffonderle, e comunque utilizzarle con ogni mezzo attualmente conosciuto o che verrà inventato in futuro, senza limiti di tempo né di alcun genere, in tutto il mondo e di cedere, ai propri partner commerciali ed istituzionali i diritti di utilizzazione dell’immagine anche per finalità promozionali e/o pubblicitarie. L’atleta dichiara inoltre di non avere nulla a pretendere dal Comitato Organizzatore e/o suoi cessionari e/o aventi causa, ed in genere da chiunque utilizzi e sfrutti la sua immagine, essendo ogni pretesa dell’Atleta soddisfatta dall’opportunità di prendere parte alla manifestazione sportiva.</w:t>
      </w:r>
    </w:p>
    <w:p w14:paraId="3007A381" w14:textId="77777777" w:rsidR="0067445B" w:rsidRDefault="0067445B" w:rsidP="0067445B"/>
    <w:p w14:paraId="30186481" w14:textId="77777777" w:rsidR="0067445B" w:rsidRDefault="0067445B" w:rsidP="0067445B">
      <w:pPr>
        <w:pStyle w:val="Heading2"/>
      </w:pPr>
      <w:r>
        <w:t>VARIAZIONI</w:t>
      </w:r>
    </w:p>
    <w:p w14:paraId="32D47E22" w14:textId="50584267" w:rsidR="0067445B" w:rsidRDefault="0067445B" w:rsidP="0067445B">
      <w:r>
        <w:t>Il Comitato Organizzatore si riserva di modificare il presente regolamento in qualunque momento.</w:t>
      </w:r>
    </w:p>
    <w:p w14:paraId="1CF7ACF4" w14:textId="77777777" w:rsidR="0067445B" w:rsidRDefault="0067445B" w:rsidP="0067445B"/>
    <w:p w14:paraId="64B2D4DF" w14:textId="77777777" w:rsidR="0067445B" w:rsidRDefault="0067445B" w:rsidP="0067445B">
      <w:pPr>
        <w:pStyle w:val="Heading2"/>
      </w:pPr>
      <w:r>
        <w:t>VARIE</w:t>
      </w:r>
    </w:p>
    <w:p w14:paraId="7812A275" w14:textId="7587DD52" w:rsidR="0067445B" w:rsidRDefault="0067445B" w:rsidP="008D4701">
      <w:r>
        <w:t xml:space="preserve">Tutti i partecipanti alla gara sono tenuti a rispettare il codice stradale. </w:t>
      </w:r>
    </w:p>
    <w:p w14:paraId="3FAC10F2" w14:textId="77777777" w:rsidR="00FA1402" w:rsidRDefault="00FA1402" w:rsidP="008D4701"/>
    <w:p w14:paraId="3B78F8A9" w14:textId="520756AA" w:rsidR="00D735E8" w:rsidRDefault="00D735E8" w:rsidP="008D4701"/>
    <w:p w14:paraId="7E948F1F" w14:textId="77777777" w:rsidR="0067445B" w:rsidRDefault="0067445B" w:rsidP="008D4701"/>
    <w:sectPr w:rsidR="0067445B">
      <w:headerReference w:type="default" r:id="rId8"/>
      <w:footerReference w:type="default" r:id="rId9"/>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50B49" w14:textId="77777777" w:rsidR="00BA613D" w:rsidRDefault="00BA613D">
      <w:r>
        <w:separator/>
      </w:r>
    </w:p>
  </w:endnote>
  <w:endnote w:type="continuationSeparator" w:id="0">
    <w:p w14:paraId="6806CED2" w14:textId="77777777" w:rsidR="00BA613D" w:rsidRDefault="00BA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The Perfect Christmas">
    <w:altName w:val="Calibri"/>
    <w:charset w:val="00"/>
    <w:family w:val="auto"/>
    <w:pitch w:val="variable"/>
    <w:sig w:usb0="A0000027"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4771541"/>
      <w:docPartObj>
        <w:docPartGallery w:val="Page Numbers (Bottom of Page)"/>
        <w:docPartUnique/>
      </w:docPartObj>
    </w:sdtPr>
    <w:sdtEndPr/>
    <w:sdtContent>
      <w:p w14:paraId="4BAA24FA" w14:textId="77777777" w:rsidR="003127A1" w:rsidRDefault="00EC0F88">
        <w:pPr>
          <w:pStyle w:val="Footer"/>
          <w:jc w:val="center"/>
        </w:pPr>
        <w:r>
          <w:fldChar w:fldCharType="begin"/>
        </w:r>
        <w:r>
          <w:instrText>PAGE</w:instrText>
        </w:r>
        <w:r>
          <w:fldChar w:fldCharType="separate"/>
        </w:r>
        <w:r>
          <w:t>8</w:t>
        </w:r>
        <w:r>
          <w:fldChar w:fldCharType="end"/>
        </w:r>
      </w:p>
    </w:sdtContent>
  </w:sdt>
  <w:p w14:paraId="595970F2" w14:textId="77777777" w:rsidR="003127A1" w:rsidRDefault="00312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03977" w14:textId="77777777" w:rsidR="00BA613D" w:rsidRDefault="00BA613D">
      <w:r>
        <w:separator/>
      </w:r>
    </w:p>
  </w:footnote>
  <w:footnote w:type="continuationSeparator" w:id="0">
    <w:p w14:paraId="5F7EBB2F" w14:textId="77777777" w:rsidR="00BA613D" w:rsidRDefault="00BA6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E22A0" w14:textId="0DA91BEB" w:rsidR="003127A1" w:rsidRPr="00342C93" w:rsidRDefault="00342C93">
    <w:pPr>
      <w:pStyle w:val="Header"/>
      <w:jc w:val="center"/>
      <w:rPr>
        <w:rFonts w:ascii="The Perfect Christmas" w:hAnsi="The Perfect Christmas"/>
        <w:color w:val="FF0000"/>
        <w:sz w:val="72"/>
        <w:szCs w:val="72"/>
      </w:rPr>
    </w:pPr>
    <w:r w:rsidRPr="00342C93">
      <w:rPr>
        <w:rFonts w:ascii="The Perfect Christmas" w:hAnsi="The Perfect Christmas"/>
        <w:noProof/>
        <w:color w:val="FF0000"/>
        <w:sz w:val="72"/>
        <w:szCs w:val="72"/>
      </w:rPr>
      <w:t>MONZA CHRISTMAS RUN</w:t>
    </w:r>
    <w:r w:rsidR="00725A99">
      <w:rPr>
        <w:rFonts w:ascii="The Perfect Christmas" w:hAnsi="The Perfect Christmas"/>
        <w:noProof/>
        <w:color w:val="FF0000"/>
        <w:sz w:val="72"/>
        <w:szCs w:val="72"/>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3BE5"/>
    <w:multiLevelType w:val="multilevel"/>
    <w:tmpl w:val="18BAF7EE"/>
    <w:lvl w:ilvl="0">
      <w:start w:val="5"/>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4B668BA"/>
    <w:multiLevelType w:val="multilevel"/>
    <w:tmpl w:val="FA7896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666678"/>
    <w:multiLevelType w:val="multilevel"/>
    <w:tmpl w:val="9C620448"/>
    <w:lvl w:ilvl="0">
      <w:start w:val="5"/>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8860AF"/>
    <w:multiLevelType w:val="multilevel"/>
    <w:tmpl w:val="C7C083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CEC62B9"/>
    <w:multiLevelType w:val="multilevel"/>
    <w:tmpl w:val="32AC3F6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D080D1D"/>
    <w:multiLevelType w:val="hybridMultilevel"/>
    <w:tmpl w:val="87C05ECC"/>
    <w:lvl w:ilvl="0" w:tplc="A2DA10CE">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A17729"/>
    <w:multiLevelType w:val="multilevel"/>
    <w:tmpl w:val="728A746E"/>
    <w:lvl w:ilvl="0">
      <w:start w:val="1"/>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D48098E"/>
    <w:multiLevelType w:val="hybridMultilevel"/>
    <w:tmpl w:val="13146352"/>
    <w:lvl w:ilvl="0" w:tplc="287A4FB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CA544F"/>
    <w:multiLevelType w:val="multilevel"/>
    <w:tmpl w:val="28ACC8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F186EC5"/>
    <w:multiLevelType w:val="multilevel"/>
    <w:tmpl w:val="953A5B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06B2780"/>
    <w:multiLevelType w:val="multilevel"/>
    <w:tmpl w:val="4038379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7E09C5"/>
    <w:multiLevelType w:val="hybridMultilevel"/>
    <w:tmpl w:val="12780DC4"/>
    <w:lvl w:ilvl="0" w:tplc="A2DA10CE">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872E0E"/>
    <w:multiLevelType w:val="hybridMultilevel"/>
    <w:tmpl w:val="2AE03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307E20"/>
    <w:multiLevelType w:val="multilevel"/>
    <w:tmpl w:val="A5308D54"/>
    <w:lvl w:ilvl="0">
      <w:start w:val="2"/>
      <w:numFmt w:val="bullet"/>
      <w:lvlText w:val="-"/>
      <w:lvlJc w:val="left"/>
      <w:pPr>
        <w:ind w:left="1080" w:hanging="360"/>
      </w:pPr>
      <w:rPr>
        <w:rFonts w:ascii="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408C78A6"/>
    <w:multiLevelType w:val="multilevel"/>
    <w:tmpl w:val="98824B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6EA4349"/>
    <w:multiLevelType w:val="multilevel"/>
    <w:tmpl w:val="3558DB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79A12E8"/>
    <w:multiLevelType w:val="multilevel"/>
    <w:tmpl w:val="F766A2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780215C"/>
    <w:multiLevelType w:val="multilevel"/>
    <w:tmpl w:val="E9EC9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8" w15:restartNumberingAfterBreak="0">
    <w:nsid w:val="5C3F2C5D"/>
    <w:multiLevelType w:val="multilevel"/>
    <w:tmpl w:val="3EEC60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D28385E"/>
    <w:multiLevelType w:val="multilevel"/>
    <w:tmpl w:val="6B948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198615320">
    <w:abstractNumId w:val="18"/>
  </w:num>
  <w:num w:numId="2" w16cid:durableId="627735483">
    <w:abstractNumId w:val="8"/>
  </w:num>
  <w:num w:numId="3" w16cid:durableId="385564988">
    <w:abstractNumId w:val="1"/>
  </w:num>
  <w:num w:numId="4" w16cid:durableId="145048879">
    <w:abstractNumId w:val="13"/>
  </w:num>
  <w:num w:numId="5" w16cid:durableId="2088530606">
    <w:abstractNumId w:val="10"/>
  </w:num>
  <w:num w:numId="6" w16cid:durableId="577521201">
    <w:abstractNumId w:val="6"/>
  </w:num>
  <w:num w:numId="7" w16cid:durableId="1320184295">
    <w:abstractNumId w:val="3"/>
  </w:num>
  <w:num w:numId="8" w16cid:durableId="650518751">
    <w:abstractNumId w:val="0"/>
  </w:num>
  <w:num w:numId="9" w16cid:durableId="1199006367">
    <w:abstractNumId w:val="4"/>
  </w:num>
  <w:num w:numId="10" w16cid:durableId="1945111911">
    <w:abstractNumId w:val="14"/>
  </w:num>
  <w:num w:numId="11" w16cid:durableId="77410660">
    <w:abstractNumId w:val="15"/>
  </w:num>
  <w:num w:numId="12" w16cid:durableId="2099865134">
    <w:abstractNumId w:val="9"/>
  </w:num>
  <w:num w:numId="13" w16cid:durableId="2113279326">
    <w:abstractNumId w:val="16"/>
  </w:num>
  <w:num w:numId="14" w16cid:durableId="1803503628">
    <w:abstractNumId w:val="17"/>
  </w:num>
  <w:num w:numId="15" w16cid:durableId="1021516803">
    <w:abstractNumId w:val="19"/>
  </w:num>
  <w:num w:numId="16" w16cid:durableId="96488212">
    <w:abstractNumId w:val="12"/>
  </w:num>
  <w:num w:numId="17" w16cid:durableId="60058847">
    <w:abstractNumId w:val="11"/>
  </w:num>
  <w:num w:numId="18" w16cid:durableId="1827014457">
    <w:abstractNumId w:val="5"/>
  </w:num>
  <w:num w:numId="19" w16cid:durableId="1754929680">
    <w:abstractNumId w:val="2"/>
  </w:num>
  <w:num w:numId="20" w16cid:durableId="1654095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A1"/>
    <w:rsid w:val="000357DD"/>
    <w:rsid w:val="00083A5B"/>
    <w:rsid w:val="000E48A9"/>
    <w:rsid w:val="00121F8E"/>
    <w:rsid w:val="00122C03"/>
    <w:rsid w:val="00167790"/>
    <w:rsid w:val="00293F37"/>
    <w:rsid w:val="002C5379"/>
    <w:rsid w:val="003127A1"/>
    <w:rsid w:val="00342C93"/>
    <w:rsid w:val="00344DBC"/>
    <w:rsid w:val="003954B9"/>
    <w:rsid w:val="00417E10"/>
    <w:rsid w:val="0045343A"/>
    <w:rsid w:val="00465EE7"/>
    <w:rsid w:val="004A3555"/>
    <w:rsid w:val="004E0314"/>
    <w:rsid w:val="005219BB"/>
    <w:rsid w:val="00575E9F"/>
    <w:rsid w:val="0057757A"/>
    <w:rsid w:val="00592181"/>
    <w:rsid w:val="005F3773"/>
    <w:rsid w:val="00631FD3"/>
    <w:rsid w:val="00634943"/>
    <w:rsid w:val="006579AE"/>
    <w:rsid w:val="0067445B"/>
    <w:rsid w:val="006768B7"/>
    <w:rsid w:val="00696FE5"/>
    <w:rsid w:val="006D2E36"/>
    <w:rsid w:val="006F1AB2"/>
    <w:rsid w:val="006F1B1E"/>
    <w:rsid w:val="00707974"/>
    <w:rsid w:val="00725A99"/>
    <w:rsid w:val="0073720A"/>
    <w:rsid w:val="00773B46"/>
    <w:rsid w:val="00780903"/>
    <w:rsid w:val="00790C3D"/>
    <w:rsid w:val="008651CC"/>
    <w:rsid w:val="008D4701"/>
    <w:rsid w:val="008F05F7"/>
    <w:rsid w:val="009132D2"/>
    <w:rsid w:val="0093635A"/>
    <w:rsid w:val="00951824"/>
    <w:rsid w:val="00953850"/>
    <w:rsid w:val="009B50C4"/>
    <w:rsid w:val="009F1814"/>
    <w:rsid w:val="00A253A0"/>
    <w:rsid w:val="00A431DB"/>
    <w:rsid w:val="00A5132D"/>
    <w:rsid w:val="00A73C00"/>
    <w:rsid w:val="00A8232D"/>
    <w:rsid w:val="00AB1327"/>
    <w:rsid w:val="00AF6E3E"/>
    <w:rsid w:val="00B55DA9"/>
    <w:rsid w:val="00B6743A"/>
    <w:rsid w:val="00BA613D"/>
    <w:rsid w:val="00BC7006"/>
    <w:rsid w:val="00C02A43"/>
    <w:rsid w:val="00C96700"/>
    <w:rsid w:val="00CA050D"/>
    <w:rsid w:val="00CB1CBC"/>
    <w:rsid w:val="00D735E8"/>
    <w:rsid w:val="00E54F8C"/>
    <w:rsid w:val="00EA02E1"/>
    <w:rsid w:val="00EC0F88"/>
    <w:rsid w:val="00EE1B9C"/>
    <w:rsid w:val="00EF48B4"/>
    <w:rsid w:val="00F43DD4"/>
    <w:rsid w:val="00FA140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25F3"/>
  <w15:docId w15:val="{D5C93F8E-B3A0-47FF-AC7C-4A55E404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EF5"/>
    <w:pPr>
      <w:jc w:val="both"/>
    </w:pPr>
    <w:rPr>
      <w:sz w:val="22"/>
    </w:rPr>
  </w:style>
  <w:style w:type="paragraph" w:styleId="Heading1">
    <w:name w:val="heading 1"/>
    <w:basedOn w:val="Normal"/>
    <w:next w:val="Normal"/>
    <w:link w:val="Heading1Char"/>
    <w:uiPriority w:val="9"/>
    <w:qFormat/>
    <w:rsid w:val="00B86EF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B86EF5"/>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B86EF5"/>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B86EF5"/>
    <w:pPr>
      <w:keepNext/>
      <w:keepLines/>
      <w:spacing w:before="12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B86EF5"/>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B86EF5"/>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B86EF5"/>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B86EF5"/>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B86EF5"/>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B86EF5"/>
    <w:rPr>
      <w:rFonts w:asciiTheme="majorHAnsi" w:eastAsiaTheme="majorEastAsia" w:hAnsiTheme="majorHAnsi" w:cstheme="majorBidi"/>
      <w:b/>
      <w:bCs/>
      <w:spacing w:val="-7"/>
      <w:sz w:val="48"/>
      <w:szCs w:val="48"/>
    </w:rPr>
  </w:style>
  <w:style w:type="character" w:customStyle="1" w:styleId="Heading1Char">
    <w:name w:val="Heading 1 Char"/>
    <w:basedOn w:val="DefaultParagraphFont"/>
    <w:link w:val="Heading1"/>
    <w:uiPriority w:val="9"/>
    <w:qFormat/>
    <w:rsid w:val="00B86EF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qFormat/>
    <w:rsid w:val="00B86EF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qFormat/>
    <w:rsid w:val="00B86EF5"/>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qFormat/>
    <w:rsid w:val="00B86EF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qFormat/>
    <w:rsid w:val="00B86EF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qFormat/>
    <w:rsid w:val="00B86EF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qFormat/>
    <w:rsid w:val="00B86EF5"/>
    <w:rPr>
      <w:i/>
      <w:iCs/>
    </w:rPr>
  </w:style>
  <w:style w:type="character" w:customStyle="1" w:styleId="Heading8Char">
    <w:name w:val="Heading 8 Char"/>
    <w:basedOn w:val="DefaultParagraphFont"/>
    <w:link w:val="Heading8"/>
    <w:uiPriority w:val="9"/>
    <w:semiHidden/>
    <w:qFormat/>
    <w:rsid w:val="00B86EF5"/>
    <w:rPr>
      <w:b/>
      <w:bCs/>
    </w:rPr>
  </w:style>
  <w:style w:type="character" w:customStyle="1" w:styleId="Heading9Char">
    <w:name w:val="Heading 9 Char"/>
    <w:basedOn w:val="DefaultParagraphFont"/>
    <w:link w:val="Heading9"/>
    <w:uiPriority w:val="9"/>
    <w:semiHidden/>
    <w:qFormat/>
    <w:rsid w:val="00B86EF5"/>
    <w:rPr>
      <w:i/>
      <w:iCs/>
    </w:rPr>
  </w:style>
  <w:style w:type="character" w:customStyle="1" w:styleId="SubtitleChar">
    <w:name w:val="Subtitle Char"/>
    <w:basedOn w:val="DefaultParagraphFont"/>
    <w:link w:val="Subtitle"/>
    <w:uiPriority w:val="11"/>
    <w:qFormat/>
    <w:rsid w:val="00B86EF5"/>
    <w:rPr>
      <w:rFonts w:asciiTheme="majorHAnsi" w:eastAsiaTheme="majorEastAsia" w:hAnsiTheme="majorHAnsi" w:cstheme="majorBidi"/>
      <w:sz w:val="24"/>
      <w:szCs w:val="24"/>
    </w:rPr>
  </w:style>
  <w:style w:type="character" w:styleId="Strong">
    <w:name w:val="Strong"/>
    <w:basedOn w:val="DefaultParagraphFont"/>
    <w:uiPriority w:val="22"/>
    <w:qFormat/>
    <w:rsid w:val="00B86EF5"/>
    <w:rPr>
      <w:b/>
      <w:bCs/>
      <w:color w:val="auto"/>
    </w:rPr>
  </w:style>
  <w:style w:type="character" w:customStyle="1" w:styleId="Enfasi">
    <w:name w:val="Enfasi"/>
    <w:basedOn w:val="DefaultParagraphFont"/>
    <w:uiPriority w:val="20"/>
    <w:qFormat/>
    <w:rsid w:val="00B86EF5"/>
    <w:rPr>
      <w:i/>
      <w:iCs/>
      <w:color w:val="auto"/>
    </w:rPr>
  </w:style>
  <w:style w:type="character" w:customStyle="1" w:styleId="QuoteChar">
    <w:name w:val="Quote Char"/>
    <w:basedOn w:val="DefaultParagraphFont"/>
    <w:link w:val="Quote"/>
    <w:uiPriority w:val="29"/>
    <w:qFormat/>
    <w:rsid w:val="00B86EF5"/>
    <w:rPr>
      <w:rFonts w:asciiTheme="majorHAnsi" w:eastAsiaTheme="majorEastAsia" w:hAnsiTheme="majorHAnsi" w:cstheme="majorBidi"/>
      <w:i/>
      <w:iCs/>
      <w:sz w:val="24"/>
      <w:szCs w:val="24"/>
    </w:rPr>
  </w:style>
  <w:style w:type="character" w:customStyle="1" w:styleId="IntenseQuoteChar">
    <w:name w:val="Intense Quote Char"/>
    <w:basedOn w:val="DefaultParagraphFont"/>
    <w:link w:val="IntenseQuote"/>
    <w:uiPriority w:val="30"/>
    <w:qFormat/>
    <w:rsid w:val="00B86EF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86EF5"/>
    <w:rPr>
      <w:i/>
      <w:iCs/>
      <w:color w:val="auto"/>
    </w:rPr>
  </w:style>
  <w:style w:type="character" w:styleId="IntenseEmphasis">
    <w:name w:val="Intense Emphasis"/>
    <w:basedOn w:val="DefaultParagraphFont"/>
    <w:uiPriority w:val="21"/>
    <w:qFormat/>
    <w:rsid w:val="00B86EF5"/>
    <w:rPr>
      <w:b/>
      <w:bCs/>
      <w:i/>
      <w:iCs/>
      <w:color w:val="auto"/>
    </w:rPr>
  </w:style>
  <w:style w:type="character" w:styleId="SubtleReference">
    <w:name w:val="Subtle Reference"/>
    <w:basedOn w:val="DefaultParagraphFont"/>
    <w:uiPriority w:val="31"/>
    <w:qFormat/>
    <w:rsid w:val="00B86EF5"/>
    <w:rPr>
      <w:smallCaps/>
      <w:color w:val="auto"/>
      <w:u w:val="single" w:color="7F7F7F"/>
    </w:rPr>
  </w:style>
  <w:style w:type="character" w:styleId="IntenseReference">
    <w:name w:val="Intense Reference"/>
    <w:basedOn w:val="DefaultParagraphFont"/>
    <w:uiPriority w:val="32"/>
    <w:qFormat/>
    <w:rsid w:val="00B86EF5"/>
    <w:rPr>
      <w:b/>
      <w:bCs/>
      <w:smallCaps/>
      <w:color w:val="auto"/>
      <w:u w:val="single"/>
    </w:rPr>
  </w:style>
  <w:style w:type="character" w:styleId="BookTitle">
    <w:name w:val="Book Title"/>
    <w:basedOn w:val="DefaultParagraphFont"/>
    <w:uiPriority w:val="33"/>
    <w:qFormat/>
    <w:rsid w:val="00B86EF5"/>
    <w:rPr>
      <w:b/>
      <w:bCs/>
      <w:smallCaps/>
      <w:color w:val="auto"/>
    </w:rPr>
  </w:style>
  <w:style w:type="character" w:customStyle="1" w:styleId="HeaderChar">
    <w:name w:val="Header Char"/>
    <w:basedOn w:val="DefaultParagraphFont"/>
    <w:link w:val="Header"/>
    <w:uiPriority w:val="99"/>
    <w:qFormat/>
    <w:rsid w:val="00197C0E"/>
  </w:style>
  <w:style w:type="character" w:customStyle="1" w:styleId="FooterChar">
    <w:name w:val="Footer Char"/>
    <w:basedOn w:val="DefaultParagraphFont"/>
    <w:link w:val="Footer"/>
    <w:uiPriority w:val="99"/>
    <w:qFormat/>
    <w:rsid w:val="00197C0E"/>
  </w:style>
  <w:style w:type="character" w:customStyle="1" w:styleId="CollegamentoInternet">
    <w:name w:val="Collegamento Internet"/>
    <w:basedOn w:val="DefaultParagraphFont"/>
    <w:uiPriority w:val="99"/>
    <w:unhideWhenUsed/>
    <w:rsid w:val="005A7E63"/>
    <w:rPr>
      <w:color w:val="0066FF" w:themeColor="hyperlink"/>
      <w:u w:val="single"/>
    </w:rPr>
  </w:style>
  <w:style w:type="character" w:styleId="UnresolvedMention">
    <w:name w:val="Unresolved Mention"/>
    <w:basedOn w:val="DefaultParagraphFont"/>
    <w:uiPriority w:val="99"/>
    <w:semiHidden/>
    <w:unhideWhenUsed/>
    <w:qFormat/>
    <w:rsid w:val="005A7E63"/>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Times New Roman"/>
      <w:sz w:val="22"/>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Calibri"/>
      <w:sz w:val="22"/>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alibri"/>
      <w:sz w:val="22"/>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style>
  <w:style w:type="character" w:customStyle="1" w:styleId="ListLabel59">
    <w:name w:val="ListLabel 59"/>
    <w:qFormat/>
    <w:rPr>
      <w:iCs/>
    </w:rPr>
  </w:style>
  <w:style w:type="character" w:customStyle="1" w:styleId="ListLabel60">
    <w:name w:val="ListLabel 60"/>
    <w:qFormat/>
    <w:rPr>
      <w:lang w:val="en-U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Times New Roman"/>
      <w:sz w:val="22"/>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Calibri"/>
      <w:sz w:val="22"/>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Calibri"/>
      <w:sz w:val="22"/>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b/>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style>
  <w:style w:type="character" w:customStyle="1" w:styleId="ListLabel179">
    <w:name w:val="ListLabel 179"/>
    <w:qFormat/>
    <w:rPr>
      <w:iCs/>
    </w:rPr>
  </w:style>
  <w:style w:type="character" w:customStyle="1" w:styleId="ListLabel180">
    <w:name w:val="ListLabel 180"/>
    <w:qFormat/>
    <w:rPr>
      <w:lang w:val="en-U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Calibri"/>
      <w:sz w:val="22"/>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Calibri"/>
      <w:sz w:val="22"/>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b/>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style>
  <w:style w:type="character" w:customStyle="1" w:styleId="ListLabel281">
    <w:name w:val="ListLabel 281"/>
    <w:qFormat/>
    <w:rPr>
      <w:iCs/>
    </w:rPr>
  </w:style>
  <w:style w:type="character" w:customStyle="1" w:styleId="ListLabel282">
    <w:name w:val="ListLabel 282"/>
    <w:qFormat/>
    <w:rPr>
      <w:lang w:val="en-US"/>
    </w:rPr>
  </w:style>
  <w:style w:type="paragraph" w:styleId="Title">
    <w:name w:val="Title"/>
    <w:basedOn w:val="Normal"/>
    <w:next w:val="BodyText"/>
    <w:link w:val="TitleChar"/>
    <w:uiPriority w:val="10"/>
    <w:qFormat/>
    <w:rsid w:val="00B86EF5"/>
    <w:pPr>
      <w:contextualSpacing/>
      <w:jc w:val="center"/>
    </w:pPr>
    <w:rPr>
      <w:rFonts w:asciiTheme="majorHAnsi" w:eastAsiaTheme="majorEastAsia" w:hAnsiTheme="majorHAnsi" w:cstheme="majorBidi"/>
      <w:b/>
      <w:bCs/>
      <w:spacing w:val="-7"/>
      <w:sz w:val="48"/>
      <w:szCs w:val="4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next w:val="Normal"/>
    <w:uiPriority w:val="35"/>
    <w:semiHidden/>
    <w:unhideWhenUsed/>
    <w:qFormat/>
    <w:rsid w:val="00B86EF5"/>
    <w:rPr>
      <w:b/>
      <w:bCs/>
      <w:sz w:val="18"/>
      <w:szCs w:val="18"/>
    </w:rPr>
  </w:style>
  <w:style w:type="paragraph" w:customStyle="1" w:styleId="Indice">
    <w:name w:val="Indice"/>
    <w:basedOn w:val="Normal"/>
    <w:qFormat/>
    <w:pPr>
      <w:suppressLineNumbers/>
    </w:pPr>
    <w:rPr>
      <w:rFonts w:cs="Lucida Sans"/>
    </w:rPr>
  </w:style>
  <w:style w:type="paragraph" w:styleId="Subtitle">
    <w:name w:val="Subtitle"/>
    <w:basedOn w:val="Normal"/>
    <w:next w:val="Normal"/>
    <w:link w:val="SubtitleChar"/>
    <w:uiPriority w:val="11"/>
    <w:qFormat/>
    <w:rsid w:val="00B86EF5"/>
    <w:pPr>
      <w:spacing w:after="240"/>
      <w:jc w:val="center"/>
    </w:pPr>
    <w:rPr>
      <w:rFonts w:asciiTheme="majorHAnsi" w:eastAsiaTheme="majorEastAsia" w:hAnsiTheme="majorHAnsi" w:cstheme="majorBidi"/>
      <w:sz w:val="24"/>
      <w:szCs w:val="24"/>
    </w:rPr>
  </w:style>
  <w:style w:type="paragraph" w:styleId="NoSpacing">
    <w:name w:val="No Spacing"/>
    <w:uiPriority w:val="1"/>
    <w:qFormat/>
    <w:rsid w:val="00B86EF5"/>
    <w:pPr>
      <w:jc w:val="both"/>
    </w:pPr>
    <w:rPr>
      <w:sz w:val="22"/>
    </w:rPr>
  </w:style>
  <w:style w:type="paragraph" w:styleId="ListParagraph">
    <w:name w:val="List Paragraph"/>
    <w:basedOn w:val="Normal"/>
    <w:uiPriority w:val="34"/>
    <w:qFormat/>
    <w:rsid w:val="00C51DC1"/>
    <w:pPr>
      <w:ind w:left="720"/>
      <w:contextualSpacing/>
    </w:pPr>
  </w:style>
  <w:style w:type="paragraph" w:styleId="Quote">
    <w:name w:val="Quote"/>
    <w:basedOn w:val="Normal"/>
    <w:next w:val="Normal"/>
    <w:link w:val="QuoteChar"/>
    <w:uiPriority w:val="29"/>
    <w:qFormat/>
    <w:rsid w:val="00B86EF5"/>
    <w:pPr>
      <w:spacing w:before="200" w:line="264" w:lineRule="auto"/>
      <w:ind w:left="864" w:right="864"/>
      <w:jc w:val="center"/>
    </w:pPr>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86EF5"/>
    <w:pPr>
      <w:spacing w:beforeAutospacing="1" w:after="240"/>
      <w:ind w:left="936" w:right="936"/>
      <w:jc w:val="center"/>
    </w:pPr>
    <w:rPr>
      <w:rFonts w:asciiTheme="majorHAnsi" w:eastAsiaTheme="majorEastAsia" w:hAnsiTheme="majorHAnsi" w:cstheme="majorBidi"/>
      <w:sz w:val="26"/>
      <w:szCs w:val="26"/>
    </w:rPr>
  </w:style>
  <w:style w:type="paragraph" w:styleId="TOCHeading">
    <w:name w:val="TOC Heading"/>
    <w:basedOn w:val="Heading1"/>
    <w:next w:val="Normal"/>
    <w:uiPriority w:val="39"/>
    <w:unhideWhenUsed/>
    <w:qFormat/>
    <w:rsid w:val="00B86EF5"/>
  </w:style>
  <w:style w:type="paragraph" w:styleId="Header">
    <w:name w:val="header"/>
    <w:basedOn w:val="Normal"/>
    <w:link w:val="HeaderChar"/>
    <w:uiPriority w:val="99"/>
    <w:unhideWhenUsed/>
    <w:rsid w:val="00197C0E"/>
    <w:pPr>
      <w:tabs>
        <w:tab w:val="center" w:pos="4819"/>
        <w:tab w:val="right" w:pos="9638"/>
      </w:tabs>
    </w:pPr>
  </w:style>
  <w:style w:type="paragraph" w:styleId="Footer">
    <w:name w:val="footer"/>
    <w:basedOn w:val="Normal"/>
    <w:link w:val="FooterChar"/>
    <w:uiPriority w:val="99"/>
    <w:unhideWhenUsed/>
    <w:rsid w:val="00197C0E"/>
    <w:pPr>
      <w:tabs>
        <w:tab w:val="center" w:pos="4819"/>
        <w:tab w:val="right" w:pos="9638"/>
      </w:tabs>
    </w:pPr>
  </w:style>
  <w:style w:type="table" w:styleId="TableGrid">
    <w:name w:val="Table Grid"/>
    <w:basedOn w:val="TableNormal"/>
    <w:uiPriority w:val="39"/>
    <w:rsid w:val="0052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2C93"/>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cialtimeonlu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Viol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1101</Words>
  <Characters>6282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Georgiana Faur</dc:creator>
  <dc:description/>
  <cp:lastModifiedBy>Beatrice Di Virgilio</cp:lastModifiedBy>
  <cp:revision>25</cp:revision>
  <cp:lastPrinted>2022-02-01T14:06:00Z</cp:lastPrinted>
  <dcterms:created xsi:type="dcterms:W3CDTF">2022-10-04T09:35:00Z</dcterms:created>
  <dcterms:modified xsi:type="dcterms:W3CDTF">2024-09-17T14:19:00Z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